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C07C" w14:textId="125D25F6" w:rsidR="009305C7" w:rsidRDefault="00AE4431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B746B9" wp14:editId="74564F7F">
                <wp:simplePos x="0" y="0"/>
                <wp:positionH relativeFrom="column">
                  <wp:posOffset>-228600</wp:posOffset>
                </wp:positionH>
                <wp:positionV relativeFrom="paragraph">
                  <wp:posOffset>-195580</wp:posOffset>
                </wp:positionV>
                <wp:extent cx="6943725" cy="982027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9820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3578D" id="Rectangle 3" o:spid="_x0000_s1026" style="position:absolute;margin-left:-18pt;margin-top:-15.4pt;width:546.75pt;height:77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" filled="f"/>
            </w:pict>
          </mc:Fallback>
        </mc:AlternateContent>
      </w:r>
    </w:p>
    <w:p w14:paraId="4A1717E2" w14:textId="77777777" w:rsidR="009305C7" w:rsidRDefault="009305C7">
      <w:pPr>
        <w:pStyle w:val="Heading3"/>
      </w:pPr>
      <w:r>
        <w:t>ΥΠΕΥΘΥΝΗ ΔΗΛΩΣΗ</w:t>
      </w:r>
    </w:p>
    <w:p w14:paraId="4B91F7AC" w14:textId="78C3B4F0" w:rsidR="009305C7" w:rsidRPr="00811EAB" w:rsidRDefault="009305C7" w:rsidP="00811EAB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9D74FEF" w14:textId="77777777" w:rsidR="009305C7" w:rsidRPr="00A74700" w:rsidRDefault="009305C7" w:rsidP="008E363C">
      <w:pPr>
        <w:pStyle w:val="BodyText2"/>
        <w:pBdr>
          <w:right w:val="single" w:sz="4" w:space="17" w:color="auto"/>
        </w:pBdr>
        <w:ind w:left="142" w:right="484"/>
        <w:rPr>
          <w:rFonts w:ascii="Arial" w:hAnsi="Arial" w:cs="Arial"/>
          <w:sz w:val="18"/>
        </w:rPr>
      </w:pPr>
      <w:r w:rsidRPr="00A74700">
        <w:rPr>
          <w:rFonts w:ascii="Arial" w:hAnsi="Arial" w:cs="Aria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422647C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4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3"/>
        <w:gridCol w:w="327"/>
        <w:gridCol w:w="657"/>
        <w:gridCol w:w="97"/>
        <w:gridCol w:w="1948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9305C7" w14:paraId="6B44625F" w14:textId="77777777" w:rsidTr="00C50691">
        <w:trPr>
          <w:gridAfter w:val="2"/>
          <w:wAfter w:w="52" w:type="dxa"/>
          <w:cantSplit/>
          <w:trHeight w:val="415"/>
        </w:trPr>
        <w:tc>
          <w:tcPr>
            <w:tcW w:w="1363" w:type="dxa"/>
          </w:tcPr>
          <w:p w14:paraId="0675A8AA" w14:textId="0C5813F7" w:rsidR="009305C7" w:rsidRDefault="002A380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="009305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shd w:val="clear" w:color="auto" w:fill="auto"/>
          </w:tcPr>
          <w:p w14:paraId="6AD43D66" w14:textId="66968FBA" w:rsidR="009305C7" w:rsidRPr="00C50691" w:rsidRDefault="00A14259" w:rsidP="00A51DF2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C50691">
              <w:rPr>
                <w:rFonts w:ascii="Arial" w:hAnsi="Arial" w:cs="Arial"/>
                <w:b/>
                <w:sz w:val="20"/>
                <w:szCs w:val="20"/>
              </w:rPr>
              <w:t>Ένωση οικονομικών φορέων με επωνυμία: «ΙΤΕ – GREEN PROJECTS Α.Ε.»</w:t>
            </w:r>
          </w:p>
        </w:tc>
      </w:tr>
      <w:tr w:rsidR="009305C7" w14:paraId="6FBBF383" w14:textId="77777777" w:rsidTr="00C50691">
        <w:trPr>
          <w:gridAfter w:val="2"/>
          <w:wAfter w:w="52" w:type="dxa"/>
          <w:cantSplit/>
          <w:trHeight w:val="415"/>
        </w:trPr>
        <w:tc>
          <w:tcPr>
            <w:tcW w:w="1363" w:type="dxa"/>
          </w:tcPr>
          <w:p w14:paraId="397EBB24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shd w:val="clear" w:color="auto" w:fill="auto"/>
          </w:tcPr>
          <w:p w14:paraId="4DDE2BD2" w14:textId="77777777" w:rsidR="009305C7" w:rsidRPr="00C50691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14:paraId="5F43E5AA" w14:textId="77777777" w:rsidR="009305C7" w:rsidRPr="00C50691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0691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shd w:val="clear" w:color="auto" w:fill="auto"/>
          </w:tcPr>
          <w:p w14:paraId="4ACE8472" w14:textId="77777777" w:rsidR="009305C7" w:rsidRPr="00C50691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4A94FBD" w14:textId="77777777" w:rsidTr="00C50691">
        <w:trPr>
          <w:gridAfter w:val="2"/>
          <w:wAfter w:w="52" w:type="dxa"/>
          <w:cantSplit/>
          <w:trHeight w:val="99"/>
        </w:trPr>
        <w:tc>
          <w:tcPr>
            <w:tcW w:w="2444" w:type="dxa"/>
            <w:gridSpan w:val="4"/>
          </w:tcPr>
          <w:p w14:paraId="1879CA3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19" w:type="dxa"/>
            <w:gridSpan w:val="11"/>
            <w:shd w:val="clear" w:color="auto" w:fill="auto"/>
          </w:tcPr>
          <w:p w14:paraId="134FBA43" w14:textId="77777777" w:rsidR="009305C7" w:rsidRPr="00C50691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5D0A259" w14:textId="77777777" w:rsidTr="00C35CBC">
        <w:trPr>
          <w:gridAfter w:val="2"/>
          <w:wAfter w:w="52" w:type="dxa"/>
          <w:cantSplit/>
          <w:trHeight w:val="99"/>
        </w:trPr>
        <w:tc>
          <w:tcPr>
            <w:tcW w:w="2444" w:type="dxa"/>
            <w:gridSpan w:val="4"/>
          </w:tcPr>
          <w:p w14:paraId="1E64F6B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19" w:type="dxa"/>
            <w:gridSpan w:val="11"/>
          </w:tcPr>
          <w:p w14:paraId="225A1B2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0599ABE" w14:textId="77777777" w:rsidTr="00C35CBC">
        <w:trPr>
          <w:gridAfter w:val="2"/>
          <w:wAfter w:w="52" w:type="dxa"/>
          <w:cantSplit/>
        </w:trPr>
        <w:tc>
          <w:tcPr>
            <w:tcW w:w="2444" w:type="dxa"/>
            <w:gridSpan w:val="4"/>
          </w:tcPr>
          <w:p w14:paraId="5FF121D9" w14:textId="23652E59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 w:rsidR="002A3806">
              <w:rPr>
                <w:rFonts w:ascii="Arial" w:hAnsi="Arial" w:cs="Arial"/>
                <w:sz w:val="16"/>
                <w:vertAlign w:val="superscript"/>
              </w:rPr>
              <w:t>(2)</w:t>
            </w:r>
            <w:r w:rsidR="002A3806"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919" w:type="dxa"/>
            <w:gridSpan w:val="11"/>
          </w:tcPr>
          <w:p w14:paraId="40AC62DD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DBE1D8B" w14:textId="77777777" w:rsidTr="00C35CBC">
        <w:trPr>
          <w:gridAfter w:val="2"/>
          <w:wAfter w:w="52" w:type="dxa"/>
          <w:cantSplit/>
          <w:trHeight w:val="99"/>
        </w:trPr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386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796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6CC4F30" w14:textId="77777777" w:rsidTr="00C35CBC">
        <w:trPr>
          <w:gridAfter w:val="2"/>
          <w:wAfter w:w="52" w:type="dxa"/>
          <w:cantSplit/>
        </w:trPr>
        <w:tc>
          <w:tcPr>
            <w:tcW w:w="2444" w:type="dxa"/>
            <w:gridSpan w:val="4"/>
          </w:tcPr>
          <w:p w14:paraId="71803A4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8" w:type="dxa"/>
            <w:gridSpan w:val="3"/>
          </w:tcPr>
          <w:p w14:paraId="5F47CAD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603E9F35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5D6E980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AB57828" w14:textId="77777777" w:rsidTr="00C35CBC">
        <w:trPr>
          <w:gridAfter w:val="2"/>
          <w:wAfter w:w="52" w:type="dxa"/>
          <w:cantSplit/>
        </w:trPr>
        <w:tc>
          <w:tcPr>
            <w:tcW w:w="1690" w:type="dxa"/>
            <w:gridSpan w:val="2"/>
          </w:tcPr>
          <w:p w14:paraId="1706D92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2" w:type="dxa"/>
            <w:gridSpan w:val="3"/>
          </w:tcPr>
          <w:p w14:paraId="7CC66D2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63579C1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30CB7B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9F09D4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6ECE96A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0676EAD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B1C60A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7192F84" w14:textId="77777777" w:rsidTr="00C35CBC">
        <w:trPr>
          <w:gridAfter w:val="1"/>
          <w:wAfter w:w="46" w:type="dxa"/>
          <w:cantSplit/>
          <w:trHeight w:val="520"/>
        </w:trPr>
        <w:tc>
          <w:tcPr>
            <w:tcW w:w="2347" w:type="dxa"/>
            <w:gridSpan w:val="3"/>
            <w:vAlign w:val="bottom"/>
          </w:tcPr>
          <w:p w14:paraId="0ECF6FE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6" w:type="dxa"/>
            <w:gridSpan w:val="5"/>
            <w:vAlign w:val="bottom"/>
          </w:tcPr>
          <w:p w14:paraId="47057EF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8E46F1F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E87C43E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980390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F4ED035" w14:textId="77777777" w:rsidTr="00C35CBC">
        <w:tc>
          <w:tcPr>
            <w:tcW w:w="104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C40B098" w14:textId="77777777" w:rsidR="009305C7" w:rsidRPr="000166A0" w:rsidRDefault="009305C7">
            <w:pPr>
              <w:ind w:right="124"/>
              <w:rPr>
                <w:rFonts w:ascii="Arial" w:hAnsi="Arial" w:cs="Arial"/>
                <w:sz w:val="16"/>
                <w:szCs w:val="16"/>
              </w:rPr>
            </w:pPr>
          </w:p>
          <w:p w14:paraId="6D1FB85A" w14:textId="145D10B8" w:rsidR="000166A0" w:rsidRDefault="009305C7">
            <w:pPr>
              <w:ind w:right="124"/>
              <w:rPr>
                <w:rFonts w:ascii="Arial" w:hAnsi="Arial" w:cs="Arial"/>
                <w:sz w:val="16"/>
                <w:szCs w:val="16"/>
              </w:rPr>
            </w:pPr>
            <w:bookmarkStart w:id="0" w:name="_Hlk201912470"/>
            <w:r w:rsidRPr="000166A0">
              <w:rPr>
                <w:rFonts w:ascii="Arial" w:hAnsi="Arial" w:cs="Arial"/>
                <w:sz w:val="16"/>
                <w:szCs w:val="16"/>
              </w:rPr>
              <w:t>Με ατομική μου ευθύνη και γνωρίζοντας τις κυρώσεις</w:t>
            </w:r>
            <w:r w:rsidR="002A3806">
              <w:rPr>
                <w:rFonts w:ascii="Arial" w:hAnsi="Arial" w:cs="Arial"/>
                <w:sz w:val="16"/>
                <w:szCs w:val="16"/>
                <w:vertAlign w:val="superscript"/>
              </w:rPr>
              <w:t>(3)</w:t>
            </w:r>
            <w:r w:rsidRPr="000166A0">
              <w:rPr>
                <w:rFonts w:ascii="Arial" w:hAnsi="Arial" w:cs="Arial"/>
                <w:sz w:val="16"/>
                <w:szCs w:val="16"/>
              </w:rPr>
              <w:t>, που προβλέπονται από τις διατάξεις της παρ. 6 του άρθρου 22 του Ν. 1599/1986, δηλώνω ότι:</w:t>
            </w:r>
          </w:p>
          <w:bookmarkEnd w:id="0"/>
          <w:p w14:paraId="452A3562" w14:textId="5DCC1162" w:rsidR="00811EAB" w:rsidRPr="00374132" w:rsidRDefault="00811EAB">
            <w:pPr>
              <w:ind w:right="12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05C7" w14:paraId="3B044175" w14:textId="77777777" w:rsidTr="00817182">
        <w:trPr>
          <w:trHeight w:val="80"/>
        </w:trPr>
        <w:tc>
          <w:tcPr>
            <w:tcW w:w="104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D9678C5" w14:textId="1768AE26" w:rsidR="00C35CBC" w:rsidRPr="00466421" w:rsidRDefault="00C35CBC" w:rsidP="00C35CBC">
            <w:pPr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bookmarkStart w:id="1" w:name="_Hlk201912504"/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Η </w:t>
            </w:r>
            <w:bookmarkStart w:id="2" w:name="_Hlk203899732"/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επιχείρηση ή/ </w:t>
            </w:r>
            <w:r w:rsid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το </w:t>
            </w:r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επιχειρηματικό σχήμα ή/ </w:t>
            </w:r>
            <w:r w:rsid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ο </w:t>
            </w:r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φορέας στήριξης επιχειρηματικότητας και καινοτομίας </w:t>
            </w:r>
            <w:bookmarkEnd w:id="2"/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με την επωνυμία ………………………………… και ΑΦΜ ……………….….., την οποία νομίμως εκπροσωπώ λειτουργεί ως ανεξάρτητη επιχείρηση ή/ ως «ενιαία επιχείρηση» από κοινού με άλλες επιχειρήσεις.</w:t>
            </w:r>
            <w:bookmarkEnd w:id="1"/>
            <w:r w:rsidR="00831F5D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</w:p>
          <w:p w14:paraId="0B525368" w14:textId="15EF9207" w:rsidR="000166A0" w:rsidRDefault="00C35CBC" w:rsidP="00811EAB">
            <w:pPr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Το ύψος των ενισχύσεων ήσσονος σημασίας </w:t>
            </w:r>
            <w:bookmarkStart w:id="3" w:name="_Hlk219381574"/>
            <w:r w:rsidR="00831F5D" w:rsidRPr="00831F5D">
              <w:rPr>
                <w:rFonts w:ascii="Arial" w:eastAsia="Calibri" w:hAnsi="Arial" w:cs="Arial"/>
                <w:sz w:val="16"/>
                <w:szCs w:val="16"/>
                <w:lang w:eastAsia="en-US"/>
              </w:rPr>
              <w:t>στο πλαίσιο του Κανονισμού (ΕΕ) 2023/2831</w:t>
            </w:r>
            <w:bookmarkEnd w:id="3"/>
            <w:r w:rsidR="00831F5D" w:rsidRPr="00831F5D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(de </w:t>
            </w:r>
            <w:proofErr w:type="spellStart"/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minimis</w:t>
            </w:r>
            <w:proofErr w:type="spellEnd"/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) </w:t>
            </w:r>
            <w:r w:rsidR="00831F5D">
              <w:rPr>
                <w:rFonts w:ascii="Arial" w:eastAsia="Calibri" w:hAnsi="Arial" w:cs="Arial"/>
                <w:sz w:val="16"/>
                <w:szCs w:val="16"/>
                <w:lang w:eastAsia="en-US"/>
              </w:rPr>
              <w:t>για το οποίο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>η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επιχείρηση ή/ </w:t>
            </w:r>
            <w:r w:rsid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το </w:t>
            </w:r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επιχειρηματικό σχήμα ή/ </w:t>
            </w:r>
            <w:r w:rsid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ο </w:t>
            </w:r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φορέας στήριξης επιχειρηματικότητας και καινοτομίας </w:t>
            </w:r>
            <w:r w:rsidR="00781B43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έχει αποκτήσει έννομο δικαίωμα λήψης </w:t>
            </w:r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κατά </w:t>
            </w:r>
            <w:r w:rsidR="001B0F56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τα </w:t>
            </w:r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τρία προηγούμενα έτη (σε κυλιόμενη βάση</w:t>
            </w:r>
            <w:bookmarkStart w:id="4" w:name="_Hlk203899943"/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), συμπεριλαμβανομένων και των τυχόν συνδεδεμένων και συνεργαζόμενων επιχειρήσεων</w:t>
            </w:r>
            <w:bookmarkEnd w:id="4"/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, παρουσιάζονται στον ακόλουθο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π</w:t>
            </w:r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ίνακα</w:t>
            </w:r>
            <w:r w:rsidR="00781B43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και είναι απολύτως ορθά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:</w:t>
            </w:r>
          </w:p>
          <w:tbl>
            <w:tblPr>
              <w:tblW w:w="104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13"/>
              <w:gridCol w:w="1276"/>
              <w:gridCol w:w="1027"/>
              <w:gridCol w:w="1382"/>
              <w:gridCol w:w="1418"/>
              <w:gridCol w:w="1276"/>
              <w:gridCol w:w="1417"/>
              <w:gridCol w:w="1206"/>
            </w:tblGrid>
            <w:tr w:rsidR="00595EC4" w:rsidRPr="00A66FD8" w14:paraId="2372CE3F" w14:textId="77777777" w:rsidTr="00595EC4">
              <w:trPr>
                <w:trHeight w:val="905"/>
                <w:tblHeader/>
                <w:jc w:val="center"/>
              </w:trPr>
              <w:tc>
                <w:tcPr>
                  <w:tcW w:w="10415" w:type="dxa"/>
                  <w:gridSpan w:val="8"/>
                  <w:shd w:val="clear" w:color="auto" w:fill="E8E8E8" w:themeFill="background2"/>
                  <w:tcMar>
                    <w:left w:w="28" w:type="dxa"/>
                    <w:right w:w="28" w:type="dxa"/>
                  </w:tcMar>
                </w:tcPr>
                <w:p w14:paraId="60C96C19" w14:textId="77777777" w:rsidR="00595EC4" w:rsidRDefault="00595EC4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ΕΝΙΣΧΥΣΕΙΣ de </w:t>
                  </w:r>
                  <w:proofErr w:type="spellStart"/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>minimis</w:t>
                  </w:r>
                  <w:proofErr w:type="spellEnd"/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 ΓΙΑ ΤΙΣ ΟΠΟΙΕΣ Η ΑΙΤΟΥΣΑ ΕΧΕΙ ΑΠΟΚΤΗΣΕΙ ΕΝΝΟΜΟ ΔΙΚΑΙΩΜΑ ΛΗΨΗΣ </w:t>
                  </w:r>
                </w:p>
                <w:p w14:paraId="4C06297F" w14:textId="62F4B4D0" w:rsidR="00595EC4" w:rsidRPr="00595EC4" w:rsidRDefault="00595EC4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>Αφορά στην επιχείρηση που υποβάλλει πρόταση (αιτούσα) καθώς και σε αυτές με την οποία η αιτούσα λειτουργεί ως ενιαία επιχείρηση (στην έννοια περιλαμβάνονται οι συνδεδεμένες με την αιτούσα επιχειρήσεις)</w:t>
                  </w:r>
                </w:p>
              </w:tc>
            </w:tr>
            <w:tr w:rsidR="00DB795B" w:rsidRPr="00A66FD8" w14:paraId="0BCC7B27" w14:textId="77777777" w:rsidTr="00595EC4">
              <w:trPr>
                <w:trHeight w:val="1785"/>
                <w:tblHeader/>
                <w:jc w:val="center"/>
              </w:trPr>
              <w:tc>
                <w:tcPr>
                  <w:tcW w:w="1413" w:type="dxa"/>
                  <w:shd w:val="clear" w:color="auto" w:fill="E8E8E8" w:themeFill="background2"/>
                  <w:tcMar>
                    <w:left w:w="28" w:type="dxa"/>
                    <w:right w:w="28" w:type="dxa"/>
                  </w:tcMar>
                </w:tcPr>
                <w:p w14:paraId="42D551C4" w14:textId="6C08B0AB" w:rsidR="00C35CBC" w:rsidRPr="00595EC4" w:rsidRDefault="00C35CBC" w:rsidP="00AC6AA1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Πρόγραμμα/ Μέτρο/ Δράση από όπου έχει </w:t>
                  </w:r>
                  <w:r w:rsidR="007A105C" w:rsidRPr="00595EC4">
                    <w:rPr>
                      <w:rFonts w:ascii="Arial" w:hAnsi="Arial" w:cs="Arial"/>
                      <w:sz w:val="16"/>
                      <w:szCs w:val="16"/>
                    </w:rPr>
                    <w:t>προκύψει</w:t>
                  </w: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 έννομο δικαίωμα λήψης της ενίσχυσης τα τρία τελευταία έτη</w:t>
                  </w:r>
                  <w:r w:rsidRPr="00595EC4"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  <w:t xml:space="preserve">  </w:t>
                  </w:r>
                </w:p>
              </w:tc>
              <w:tc>
                <w:tcPr>
                  <w:tcW w:w="1276" w:type="dxa"/>
                  <w:shd w:val="clear" w:color="auto" w:fill="E8E8E8" w:themeFill="background2"/>
                  <w:tcMar>
                    <w:left w:w="28" w:type="dxa"/>
                    <w:right w:w="28" w:type="dxa"/>
                  </w:tcMar>
                </w:tcPr>
                <w:p w14:paraId="0CAE94AA" w14:textId="4A83CCF8" w:rsidR="00C35CBC" w:rsidRPr="00595EC4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Αριθμός Υπουργικής Απόφασης Ένταξης ή </w:t>
                  </w:r>
                  <w:r w:rsidR="00AC6AA1" w:rsidRPr="00595EC4">
                    <w:rPr>
                      <w:rFonts w:ascii="Arial" w:hAnsi="Arial" w:cs="Arial"/>
                      <w:sz w:val="16"/>
                      <w:szCs w:val="16"/>
                    </w:rPr>
                    <w:t>Α</w:t>
                  </w: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ριθμός σύμβασης ή </w:t>
                  </w:r>
                  <w:r w:rsidR="00AC6AA1"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Αριθμός </w:t>
                  </w: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>εγγράφου με το οποίο τεκμηριώνεται η λήψη έννομου δικαιώματος</w:t>
                  </w:r>
                </w:p>
              </w:tc>
              <w:tc>
                <w:tcPr>
                  <w:tcW w:w="1027" w:type="dxa"/>
                  <w:shd w:val="clear" w:color="auto" w:fill="E8E8E8" w:themeFill="background2"/>
                  <w:tcMar>
                    <w:left w:w="28" w:type="dxa"/>
                    <w:right w:w="28" w:type="dxa"/>
                  </w:tcMar>
                </w:tcPr>
                <w:p w14:paraId="2089E3AC" w14:textId="22C1C513" w:rsidR="00C35CBC" w:rsidRPr="00595EC4" w:rsidRDefault="00AC6AA1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Ημερομηνία </w:t>
                  </w:r>
                  <w:r w:rsidR="00595EC4"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Υπουργικής Απόφασης Ένταξης ή </w:t>
                  </w:r>
                  <w:r w:rsidR="00595EC4" w:rsidRPr="00595EC4">
                    <w:rPr>
                      <w:rFonts w:ascii="Arial" w:hAnsi="Arial" w:cs="Arial"/>
                      <w:sz w:val="16"/>
                      <w:szCs w:val="16"/>
                    </w:rPr>
                    <w:t>Αριθμός σύμβασης ή Αριθμός εγγράφου</w:t>
                  </w:r>
                  <w:r w:rsidR="00595EC4"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C35CBC" w:rsidRPr="00595EC4">
                    <w:rPr>
                      <w:rFonts w:ascii="Arial" w:hAnsi="Arial" w:cs="Arial"/>
                      <w:sz w:val="16"/>
                      <w:szCs w:val="16"/>
                    </w:rPr>
                    <w:t>λήψης έννομου δικαιώματος</w:t>
                  </w:r>
                </w:p>
              </w:tc>
              <w:tc>
                <w:tcPr>
                  <w:tcW w:w="1382" w:type="dxa"/>
                  <w:shd w:val="clear" w:color="auto" w:fill="E8E8E8" w:themeFill="background2"/>
                  <w:tcMar>
                    <w:left w:w="28" w:type="dxa"/>
                    <w:right w:w="28" w:type="dxa"/>
                  </w:tcMar>
                </w:tcPr>
                <w:p w14:paraId="64F013E0" w14:textId="72485CE8" w:rsidR="00C35CBC" w:rsidRPr="00595EC4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Ποσό δημόσιας χρηματοδότησης που </w:t>
                  </w:r>
                  <w:r w:rsidR="00595EC4" w:rsidRPr="00595EC4">
                    <w:rPr>
                      <w:rFonts w:ascii="Arial" w:hAnsi="Arial" w:cs="Arial"/>
                      <w:sz w:val="16"/>
                      <w:szCs w:val="16"/>
                    </w:rPr>
                    <w:t>αναγράφεται στην Απόφαση Ένταξη</w:t>
                  </w:r>
                  <w:r w:rsidR="00595EC4">
                    <w:rPr>
                      <w:rFonts w:ascii="Arial" w:hAnsi="Arial" w:cs="Arial"/>
                      <w:sz w:val="16"/>
                      <w:szCs w:val="16"/>
                    </w:rPr>
                    <w:t>ς</w:t>
                  </w:r>
                </w:p>
              </w:tc>
              <w:tc>
                <w:tcPr>
                  <w:tcW w:w="1418" w:type="dxa"/>
                  <w:shd w:val="clear" w:color="auto" w:fill="E8E8E8" w:themeFill="background2"/>
                  <w:tcMar>
                    <w:left w:w="28" w:type="dxa"/>
                    <w:right w:w="28" w:type="dxa"/>
                  </w:tcMar>
                </w:tcPr>
                <w:p w14:paraId="693762C5" w14:textId="7EB23C05" w:rsidR="00C35CBC" w:rsidRPr="00595EC4" w:rsidRDefault="00AC6AA1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Ποσό δημόσιας </w:t>
                  </w: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χρηματοδότησης </w:t>
                  </w:r>
                  <w:r w:rsidR="00C35CBC"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που έχει καταβληθεί </w:t>
                  </w:r>
                </w:p>
              </w:tc>
              <w:tc>
                <w:tcPr>
                  <w:tcW w:w="1276" w:type="dxa"/>
                  <w:shd w:val="clear" w:color="auto" w:fill="E8E8E8" w:themeFill="background2"/>
                  <w:tcMar>
                    <w:left w:w="28" w:type="dxa"/>
                    <w:right w:w="28" w:type="dxa"/>
                  </w:tcMar>
                </w:tcPr>
                <w:p w14:paraId="0CD51D13" w14:textId="125E3A1B" w:rsidR="00C35CBC" w:rsidRPr="00595EC4" w:rsidRDefault="0063247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>Ημερομηνία</w:t>
                  </w:r>
                  <w:r w:rsidR="00C35CBC"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 καταβολής τελευταίας χρημ</w:t>
                  </w:r>
                  <w:r w:rsidR="00DB795B" w:rsidRPr="00595EC4">
                    <w:rPr>
                      <w:rFonts w:ascii="Arial" w:hAnsi="Arial" w:cs="Arial"/>
                      <w:sz w:val="16"/>
                      <w:szCs w:val="16"/>
                    </w:rPr>
                    <w:t>ατοδό</w:t>
                  </w:r>
                  <w:r w:rsidR="00C35CBC" w:rsidRPr="00595EC4">
                    <w:rPr>
                      <w:rFonts w:ascii="Arial" w:hAnsi="Arial" w:cs="Arial"/>
                      <w:sz w:val="16"/>
                      <w:szCs w:val="16"/>
                    </w:rPr>
                    <w:t>τησης</w:t>
                  </w:r>
                </w:p>
              </w:tc>
              <w:tc>
                <w:tcPr>
                  <w:tcW w:w="1417" w:type="dxa"/>
                  <w:shd w:val="clear" w:color="auto" w:fill="E8E8E8" w:themeFill="background2"/>
                  <w:tcMar>
                    <w:left w:w="28" w:type="dxa"/>
                    <w:right w:w="28" w:type="dxa"/>
                  </w:tcMar>
                </w:tcPr>
                <w:p w14:paraId="66C91EE4" w14:textId="3B1C7774" w:rsidR="00C35CBC" w:rsidRPr="00595EC4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>Επωνυμία Δικαιούχου Ενίσχυσης</w:t>
                  </w:r>
                </w:p>
              </w:tc>
              <w:tc>
                <w:tcPr>
                  <w:tcW w:w="1206" w:type="dxa"/>
                  <w:shd w:val="clear" w:color="auto" w:fill="E8E8E8" w:themeFill="background2"/>
                  <w:tcMar>
                    <w:left w:w="28" w:type="dxa"/>
                    <w:right w:w="28" w:type="dxa"/>
                  </w:tcMar>
                </w:tcPr>
                <w:p w14:paraId="4CB30B7C" w14:textId="4E1F667F" w:rsidR="00C35CBC" w:rsidRPr="00595EC4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>ΑΦΜ Δικαιούχου Ενίσχυσης</w:t>
                  </w:r>
                </w:p>
              </w:tc>
            </w:tr>
            <w:tr w:rsidR="00817182" w:rsidRPr="00A66FD8" w14:paraId="4B283308" w14:textId="77777777" w:rsidTr="00595EC4">
              <w:trPr>
                <w:trHeight w:val="226"/>
                <w:jc w:val="center"/>
              </w:trPr>
              <w:tc>
                <w:tcPr>
                  <w:tcW w:w="1413" w:type="dxa"/>
                </w:tcPr>
                <w:p w14:paraId="3E9D383F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3083A1C1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dxa"/>
                </w:tcPr>
                <w:p w14:paraId="44E12CEC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82" w:type="dxa"/>
                </w:tcPr>
                <w:p w14:paraId="0D854256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4C4EA699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005A0EC2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19F4CD6B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14:paraId="5F794A67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17182" w:rsidRPr="00A66FD8" w14:paraId="19C195A4" w14:textId="77777777" w:rsidTr="00595EC4">
              <w:trPr>
                <w:trHeight w:val="243"/>
                <w:jc w:val="center"/>
              </w:trPr>
              <w:tc>
                <w:tcPr>
                  <w:tcW w:w="1413" w:type="dxa"/>
                </w:tcPr>
                <w:p w14:paraId="603A8F3F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41965FD1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dxa"/>
                </w:tcPr>
                <w:p w14:paraId="40E6BF66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82" w:type="dxa"/>
                </w:tcPr>
                <w:p w14:paraId="6F498A29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73464C7D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6AF15284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46F77C93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14:paraId="1F72FF87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17182" w:rsidRPr="00A66FD8" w14:paraId="72FDD75F" w14:textId="77777777" w:rsidTr="00595EC4">
              <w:trPr>
                <w:trHeight w:val="226"/>
                <w:jc w:val="center"/>
              </w:trPr>
              <w:tc>
                <w:tcPr>
                  <w:tcW w:w="1413" w:type="dxa"/>
                </w:tcPr>
                <w:p w14:paraId="329685E0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539ABF49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dxa"/>
                </w:tcPr>
                <w:p w14:paraId="72A93659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82" w:type="dxa"/>
                </w:tcPr>
                <w:p w14:paraId="6096E493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17CBB924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7D8A5678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3F2422DE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14:paraId="685A806D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17182" w:rsidRPr="00A66FD8" w14:paraId="7F950C40" w14:textId="77777777" w:rsidTr="00595EC4">
              <w:trPr>
                <w:trHeight w:val="226"/>
                <w:jc w:val="center"/>
              </w:trPr>
              <w:tc>
                <w:tcPr>
                  <w:tcW w:w="1413" w:type="dxa"/>
                </w:tcPr>
                <w:p w14:paraId="0F3C486F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16B3739D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dxa"/>
                </w:tcPr>
                <w:p w14:paraId="7D6704BB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82" w:type="dxa"/>
                </w:tcPr>
                <w:p w14:paraId="742D6AB3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0D633D1B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332BF3D3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3835B647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14:paraId="7F9E8659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17182" w:rsidRPr="00A66FD8" w14:paraId="768190C2" w14:textId="77777777" w:rsidTr="00595EC4">
              <w:trPr>
                <w:trHeight w:val="226"/>
                <w:jc w:val="center"/>
              </w:trPr>
              <w:tc>
                <w:tcPr>
                  <w:tcW w:w="1413" w:type="dxa"/>
                </w:tcPr>
                <w:p w14:paraId="1403E046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73BF9BFE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dxa"/>
                </w:tcPr>
                <w:p w14:paraId="18D052D1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82" w:type="dxa"/>
                </w:tcPr>
                <w:p w14:paraId="0B05D300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797C6DE1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35904A7F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7B86CA6B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14:paraId="7D10545E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07499" w:rsidRPr="00A66FD8" w14:paraId="51998E39" w14:textId="77777777" w:rsidTr="00595EC4">
              <w:trPr>
                <w:trHeight w:val="226"/>
                <w:jc w:val="center"/>
              </w:trPr>
              <w:tc>
                <w:tcPr>
                  <w:tcW w:w="1413" w:type="dxa"/>
                </w:tcPr>
                <w:p w14:paraId="70D766BD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128D5A59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dxa"/>
                </w:tcPr>
                <w:p w14:paraId="53CFBB35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82" w:type="dxa"/>
                </w:tcPr>
                <w:p w14:paraId="634DC6E7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39D48647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29301D06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35D630BE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14:paraId="7518C063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07499" w:rsidRPr="00A66FD8" w14:paraId="109BB15C" w14:textId="77777777" w:rsidTr="00595EC4">
              <w:trPr>
                <w:trHeight w:val="226"/>
                <w:jc w:val="center"/>
              </w:trPr>
              <w:tc>
                <w:tcPr>
                  <w:tcW w:w="1413" w:type="dxa"/>
                </w:tcPr>
                <w:p w14:paraId="0AF20F14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03393B1A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dxa"/>
                </w:tcPr>
                <w:p w14:paraId="459CF6D6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82" w:type="dxa"/>
                </w:tcPr>
                <w:p w14:paraId="31B657E5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3B56C91A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0B6DCD47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0E68E6AD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14:paraId="69663211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07499" w:rsidRPr="00A66FD8" w14:paraId="0C493486" w14:textId="77777777" w:rsidTr="00595EC4">
              <w:trPr>
                <w:trHeight w:val="226"/>
                <w:jc w:val="center"/>
              </w:trPr>
              <w:tc>
                <w:tcPr>
                  <w:tcW w:w="1413" w:type="dxa"/>
                </w:tcPr>
                <w:p w14:paraId="5C3AB917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53DBA05D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dxa"/>
                </w:tcPr>
                <w:p w14:paraId="2BA3F70A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82" w:type="dxa"/>
                </w:tcPr>
                <w:p w14:paraId="4C48F9A6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269E25EE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1C21E006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5A9C015F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14:paraId="2DED8662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07499" w:rsidRPr="00A66FD8" w14:paraId="4614B87D" w14:textId="77777777" w:rsidTr="00595EC4">
              <w:trPr>
                <w:trHeight w:val="226"/>
                <w:jc w:val="center"/>
              </w:trPr>
              <w:tc>
                <w:tcPr>
                  <w:tcW w:w="1413" w:type="dxa"/>
                </w:tcPr>
                <w:p w14:paraId="6F70A0C4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4ED45FDC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dxa"/>
                </w:tcPr>
                <w:p w14:paraId="446E610D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82" w:type="dxa"/>
                </w:tcPr>
                <w:p w14:paraId="598DF94D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36A1E70D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7C299CA9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636BEF69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14:paraId="3ECC7E43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4917361" w14:textId="7F4B6AEF" w:rsidR="00C35CBC" w:rsidRPr="00466421" w:rsidRDefault="00C35CBC" w:rsidP="00C35CBC">
            <w:pPr>
              <w:spacing w:after="160" w:line="259" w:lineRule="auto"/>
              <w:ind w:left="36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14:paraId="0F1B2F35" w14:textId="77777777" w:rsidR="00817182" w:rsidRDefault="00817182" w:rsidP="00811EAB">
      <w:pPr>
        <w:pStyle w:val="BodyTextIndent"/>
        <w:ind w:left="0" w:right="484"/>
        <w:jc w:val="right"/>
        <w:rPr>
          <w:sz w:val="16"/>
        </w:rPr>
      </w:pPr>
    </w:p>
    <w:p w14:paraId="7F1A08FA" w14:textId="18115525" w:rsidR="00817182" w:rsidRDefault="00595EC4" w:rsidP="00811EAB">
      <w:pPr>
        <w:pStyle w:val="BodyTextIndent"/>
        <w:ind w:left="0" w:right="484"/>
        <w:jc w:val="righ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B746B9" wp14:editId="2A529066">
                <wp:simplePos x="0" y="0"/>
                <wp:positionH relativeFrom="column">
                  <wp:posOffset>-200025</wp:posOffset>
                </wp:positionH>
                <wp:positionV relativeFrom="paragraph">
                  <wp:posOffset>-44449</wp:posOffset>
                </wp:positionV>
                <wp:extent cx="7000875" cy="9678670"/>
                <wp:effectExtent l="0" t="0" r="28575" b="177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0875" cy="9678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2841E" id="Rectangle 4" o:spid="_x0000_s1026" style="position:absolute;margin-left:-15.75pt;margin-top:-3.5pt;width:551.25pt;height:76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" filled="f"/>
            </w:pict>
          </mc:Fallback>
        </mc:AlternateContent>
      </w:r>
    </w:p>
    <w:p w14:paraId="3046FBED" w14:textId="6B64E0CF" w:rsidR="002A3806" w:rsidRDefault="002A3806" w:rsidP="00811EAB">
      <w:pPr>
        <w:pStyle w:val="BodyTextIndent"/>
        <w:ind w:left="0" w:right="484"/>
        <w:jc w:val="right"/>
        <w:rPr>
          <w:sz w:val="16"/>
        </w:rPr>
      </w:pPr>
    </w:p>
    <w:p w14:paraId="124CD84E" w14:textId="0E8D8ADB" w:rsidR="00817182" w:rsidRPr="00817182" w:rsidRDefault="00817182" w:rsidP="00817182">
      <w:pPr>
        <w:numPr>
          <w:ilvl w:val="0"/>
          <w:numId w:val="11"/>
        </w:numPr>
        <w:spacing w:after="160" w:line="259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817182">
        <w:rPr>
          <w:rFonts w:ascii="Arial" w:eastAsia="Calibri" w:hAnsi="Arial" w:cs="Arial"/>
          <w:sz w:val="16"/>
          <w:szCs w:val="16"/>
          <w:lang w:eastAsia="en-US"/>
        </w:rPr>
        <w:t xml:space="preserve">Η ενίσχυση ήσσονος σημασίας που πρόκειται </w:t>
      </w:r>
      <w:r w:rsidR="00DB795B" w:rsidRPr="00817182">
        <w:rPr>
          <w:rFonts w:ascii="Arial" w:eastAsia="Calibri" w:hAnsi="Arial" w:cs="Arial"/>
          <w:sz w:val="16"/>
          <w:szCs w:val="16"/>
          <w:lang w:eastAsia="en-US"/>
        </w:rPr>
        <w:t xml:space="preserve">να λάβει </w:t>
      </w:r>
      <w:r w:rsidRPr="00817182">
        <w:rPr>
          <w:rFonts w:ascii="Arial" w:eastAsia="Calibri" w:hAnsi="Arial" w:cs="Arial"/>
          <w:sz w:val="16"/>
          <w:szCs w:val="16"/>
          <w:lang w:eastAsia="en-US"/>
        </w:rPr>
        <w:t xml:space="preserve">η </w:t>
      </w:r>
      <w:r w:rsidRPr="00C35CBC">
        <w:rPr>
          <w:rFonts w:ascii="Arial" w:eastAsia="Calibri" w:hAnsi="Arial" w:cs="Arial"/>
          <w:sz w:val="16"/>
          <w:szCs w:val="16"/>
          <w:lang w:eastAsia="en-US"/>
        </w:rPr>
        <w:t xml:space="preserve">επιχείρηση </w:t>
      </w:r>
      <w:bookmarkStart w:id="5" w:name="_Hlk203900114"/>
      <w:r w:rsidRPr="00C35CBC">
        <w:rPr>
          <w:rFonts w:ascii="Arial" w:eastAsia="Calibri" w:hAnsi="Arial" w:cs="Arial"/>
          <w:sz w:val="16"/>
          <w:szCs w:val="16"/>
          <w:lang w:eastAsia="en-US"/>
        </w:rPr>
        <w:t xml:space="preserve">ή/ 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το </w:t>
      </w:r>
      <w:r w:rsidRPr="00C35CBC">
        <w:rPr>
          <w:rFonts w:ascii="Arial" w:eastAsia="Calibri" w:hAnsi="Arial" w:cs="Arial"/>
          <w:sz w:val="16"/>
          <w:szCs w:val="16"/>
          <w:lang w:eastAsia="en-US"/>
        </w:rPr>
        <w:t xml:space="preserve">επιχειρηματικό σχήμα ή/ 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ο </w:t>
      </w:r>
      <w:r w:rsidRPr="00C35CBC">
        <w:rPr>
          <w:rFonts w:ascii="Arial" w:eastAsia="Calibri" w:hAnsi="Arial" w:cs="Arial"/>
          <w:sz w:val="16"/>
          <w:szCs w:val="16"/>
          <w:lang w:eastAsia="en-US"/>
        </w:rPr>
        <w:t xml:space="preserve">φορέας στήριξης επιχειρηματικότητας και </w:t>
      </w:r>
      <w:r w:rsidRPr="00C35CBC">
        <w:rPr>
          <w:rFonts w:ascii="Arial" w:eastAsia="Calibri" w:hAnsi="Arial" w:cs="Arial"/>
          <w:sz w:val="16"/>
          <w:szCs w:val="16"/>
          <w:lang w:eastAsia="en-US"/>
        </w:rPr>
        <w:t>καινοτομίας</w:t>
      </w:r>
      <w:bookmarkEnd w:id="5"/>
      <w:r w:rsidR="00DE7A0D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817182">
        <w:rPr>
          <w:rFonts w:ascii="Arial" w:eastAsia="Calibri" w:hAnsi="Arial" w:cs="Arial"/>
          <w:sz w:val="16"/>
          <w:szCs w:val="16"/>
          <w:lang w:eastAsia="en-US"/>
        </w:rPr>
        <w:t>από τη</w:t>
      </w:r>
      <w:r w:rsidR="00DE7A0D">
        <w:rPr>
          <w:rFonts w:ascii="Arial" w:eastAsia="Calibri" w:hAnsi="Arial" w:cs="Arial"/>
          <w:sz w:val="16"/>
          <w:szCs w:val="16"/>
          <w:lang w:eastAsia="en-US"/>
        </w:rPr>
        <w:t xml:space="preserve">ν παρούσα </w:t>
      </w:r>
      <w:r w:rsidRPr="00817182">
        <w:rPr>
          <w:rFonts w:ascii="Arial" w:eastAsia="Calibri" w:hAnsi="Arial" w:cs="Arial"/>
          <w:sz w:val="16"/>
          <w:szCs w:val="16"/>
          <w:lang w:eastAsia="en-US"/>
        </w:rPr>
        <w:t>Δράση</w:t>
      </w:r>
      <w:r w:rsidR="00DE7A0D">
        <w:rPr>
          <w:rFonts w:ascii="Arial" w:eastAsia="Calibri" w:hAnsi="Arial" w:cs="Arial"/>
          <w:sz w:val="16"/>
          <w:szCs w:val="16"/>
          <w:lang w:eastAsia="en-US"/>
        </w:rPr>
        <w:t xml:space="preserve"> για την</w:t>
      </w:r>
      <w:r w:rsidRPr="00817182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="00DE7A0D">
        <w:rPr>
          <w:rFonts w:ascii="Arial" w:eastAsia="Calibri" w:hAnsi="Arial" w:cs="Arial"/>
          <w:sz w:val="16"/>
          <w:szCs w:val="16"/>
          <w:lang w:eastAsia="en-US"/>
        </w:rPr>
        <w:t>«</w:t>
      </w:r>
      <w:r w:rsidR="00DE7A0D" w:rsidRP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>Παροχή εξειδικευμένων υπηρεσιών ανάπτυξης και λειτουργίας Θερμοκοιτίδας</w:t>
      </w:r>
      <w:r w:rsid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 xml:space="preserve"> </w:t>
      </w:r>
      <w:r w:rsidR="00DE7A0D" w:rsidRP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>/εκκολαπτηρίου επιχειρηματικότητας (</w:t>
      </w:r>
      <w:proofErr w:type="spellStart"/>
      <w:r w:rsidR="00DE7A0D" w:rsidRP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>accelerator</w:t>
      </w:r>
      <w:proofErr w:type="spellEnd"/>
      <w:r w:rsidR="00DE7A0D" w:rsidRP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 xml:space="preserve">) στην Κρήτη για την ανάπτυξη </w:t>
      </w:r>
      <w:r w:rsid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 xml:space="preserve">της </w:t>
      </w:r>
      <w:r w:rsidR="00DE7A0D" w:rsidRP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>καινοτομίας σε τομείς προτεραιότητας της Στρατηγικής Έρευνας Καινοτομίας Δίκαιης</w:t>
      </w:r>
      <w:r w:rsid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 xml:space="preserve"> </w:t>
      </w:r>
      <w:r w:rsidR="00DE7A0D" w:rsidRP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>Αναπτυξιακής</w:t>
      </w:r>
      <w:r w:rsid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 xml:space="preserve"> </w:t>
      </w:r>
      <w:r w:rsidR="00DE7A0D" w:rsidRP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>Μετάβασης</w:t>
      </w:r>
      <w:r w:rsid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>»</w:t>
      </w:r>
      <w:r w:rsidRPr="00817182">
        <w:rPr>
          <w:rFonts w:ascii="Arial" w:eastAsia="Calibri" w:hAnsi="Arial" w:cs="Arial"/>
          <w:sz w:val="16"/>
          <w:szCs w:val="16"/>
          <w:lang w:eastAsia="en-US"/>
        </w:rPr>
        <w:t xml:space="preserve">, αθροιζόμενη με άλλες ενισχύσεις ήσσονος σημασίας που έχει λάβει </w:t>
      </w:r>
      <w:r w:rsidR="002D1769" w:rsidRPr="002D1769">
        <w:rPr>
          <w:rFonts w:ascii="Arial" w:eastAsia="Calibri" w:hAnsi="Arial" w:cs="Arial"/>
          <w:sz w:val="16"/>
          <w:szCs w:val="16"/>
          <w:lang w:eastAsia="en-US"/>
        </w:rPr>
        <w:t xml:space="preserve">(συμπεριλαμβανομένων και των τυχόν συνδεδεμένων και συνεργαζόμενων επιχειρήσεων) </w:t>
      </w:r>
      <w:r w:rsidRPr="00817182">
        <w:rPr>
          <w:rFonts w:ascii="Arial" w:eastAsia="Calibri" w:hAnsi="Arial" w:cs="Arial"/>
          <w:sz w:val="16"/>
          <w:szCs w:val="16"/>
          <w:lang w:eastAsia="en-US"/>
        </w:rPr>
        <w:t>τα προηγούμενα τρία έτη (σε κυλιόμενη βάση</w:t>
      </w:r>
      <w:r w:rsidR="00DB795B">
        <w:rPr>
          <w:rFonts w:ascii="Arial" w:eastAsia="Calibri" w:hAnsi="Arial" w:cs="Arial"/>
          <w:sz w:val="16"/>
          <w:szCs w:val="16"/>
          <w:lang w:eastAsia="en-US"/>
        </w:rPr>
        <w:t xml:space="preserve">), </w:t>
      </w:r>
      <w:r w:rsidRPr="00817182">
        <w:rPr>
          <w:rFonts w:ascii="Arial" w:eastAsia="Calibri" w:hAnsi="Arial" w:cs="Arial"/>
          <w:sz w:val="16"/>
          <w:szCs w:val="16"/>
          <w:lang w:eastAsia="en-US"/>
        </w:rPr>
        <w:t xml:space="preserve">δεν υπερβαίνει το ποσό των 300.000 ευρώ. </w:t>
      </w:r>
      <w:r w:rsidR="00595EC4" w:rsidRPr="00595EC4">
        <w:rPr>
          <w:rFonts w:ascii="Arial" w:eastAsia="Calibri" w:hAnsi="Arial" w:cs="Arial"/>
          <w:sz w:val="16"/>
          <w:szCs w:val="16"/>
          <w:lang w:eastAsia="en-US"/>
        </w:rPr>
        <w:t xml:space="preserve">Ως ημερομηνία λήψης της ενίσχυσης νοείται η ημερομηνία της εγκριτικής απόφασης (απόφαση ένταξης) ή σύμβασης κατά </w:t>
      </w:r>
      <w:r w:rsidR="00595EC4" w:rsidRPr="00595EC4">
        <w:rPr>
          <w:rFonts w:ascii="Arial" w:eastAsia="Calibri" w:hAnsi="Arial" w:cs="Arial"/>
          <w:sz w:val="16"/>
          <w:szCs w:val="16"/>
          <w:lang w:eastAsia="en-US"/>
        </w:rPr>
        <w:t>περίπτωση</w:t>
      </w:r>
    </w:p>
    <w:p w14:paraId="2912E3AE" w14:textId="0D8E0F94" w:rsidR="00817182" w:rsidRDefault="00817182" w:rsidP="00817182">
      <w:pPr>
        <w:numPr>
          <w:ilvl w:val="0"/>
          <w:numId w:val="11"/>
        </w:numPr>
        <w:spacing w:after="160" w:line="259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817182">
        <w:rPr>
          <w:rFonts w:ascii="Arial" w:eastAsia="Calibri" w:hAnsi="Arial" w:cs="Arial"/>
          <w:sz w:val="16"/>
          <w:szCs w:val="16"/>
          <w:lang w:eastAsia="en-US"/>
        </w:rPr>
        <w:t xml:space="preserve">Η επιχείρηση </w:t>
      </w:r>
      <w:r w:rsidR="00761BAE" w:rsidRPr="00761BAE">
        <w:rPr>
          <w:rFonts w:ascii="Arial" w:eastAsia="Calibri" w:hAnsi="Arial" w:cs="Arial"/>
          <w:sz w:val="16"/>
          <w:szCs w:val="16"/>
          <w:lang w:eastAsia="en-US"/>
        </w:rPr>
        <w:t xml:space="preserve">ή/ το επιχειρηματικό σχήμα ή/ ο φορέας στήριξης επιχειρηματικότητας και καινοτομίας </w:t>
      </w:r>
      <w:r w:rsidRPr="00817182">
        <w:rPr>
          <w:rFonts w:ascii="Arial" w:eastAsia="Calibri" w:hAnsi="Arial" w:cs="Arial"/>
          <w:sz w:val="16"/>
          <w:szCs w:val="16"/>
          <w:lang w:eastAsia="en-US"/>
        </w:rPr>
        <w:t>δεν είναι προβληματική</w:t>
      </w:r>
      <w:r w:rsidR="00761BAE">
        <w:rPr>
          <w:rFonts w:ascii="Arial" w:eastAsia="Calibri" w:hAnsi="Arial" w:cs="Arial"/>
          <w:sz w:val="16"/>
          <w:szCs w:val="16"/>
          <w:lang w:eastAsia="en-US"/>
        </w:rPr>
        <w:t>/ό/</w:t>
      </w:r>
      <w:proofErr w:type="spellStart"/>
      <w:r w:rsidR="000C4F08">
        <w:rPr>
          <w:rFonts w:ascii="Arial" w:eastAsia="Calibri" w:hAnsi="Arial" w:cs="Arial"/>
          <w:sz w:val="16"/>
          <w:szCs w:val="16"/>
          <w:lang w:eastAsia="en-US"/>
        </w:rPr>
        <w:t>ό</w:t>
      </w:r>
      <w:r w:rsidR="00761BAE">
        <w:rPr>
          <w:rFonts w:ascii="Arial" w:eastAsia="Calibri" w:hAnsi="Arial" w:cs="Arial"/>
          <w:sz w:val="16"/>
          <w:szCs w:val="16"/>
          <w:lang w:eastAsia="en-US"/>
        </w:rPr>
        <w:t>ς</w:t>
      </w:r>
      <w:proofErr w:type="spellEnd"/>
      <w:r w:rsidRPr="00817182">
        <w:rPr>
          <w:rFonts w:ascii="Arial" w:eastAsia="Calibri" w:hAnsi="Arial" w:cs="Arial"/>
          <w:sz w:val="16"/>
          <w:szCs w:val="16"/>
          <w:lang w:eastAsia="en-US"/>
        </w:rPr>
        <w:t xml:space="preserve"> κατά την έννοια των κοινοτικών κατευθυντηρίων γραμμών όσον αφορά τις κρατικές ενισχύσεις για τη διάσωση και αναδιάρθρωση προβληματικών επιχειρήσεων.</w:t>
      </w:r>
    </w:p>
    <w:p w14:paraId="35E0AF9F" w14:textId="77777777" w:rsidR="001B0F56" w:rsidRPr="007C3827" w:rsidRDefault="00817182" w:rsidP="001B0F56">
      <w:pPr>
        <w:numPr>
          <w:ilvl w:val="0"/>
          <w:numId w:val="11"/>
        </w:numPr>
        <w:spacing w:after="160" w:line="259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817182">
        <w:rPr>
          <w:rFonts w:ascii="Arial" w:eastAsia="Calibri" w:hAnsi="Arial" w:cs="Arial"/>
          <w:sz w:val="16"/>
          <w:szCs w:val="16"/>
          <w:lang w:eastAsia="en-US"/>
        </w:rPr>
        <w:t xml:space="preserve">Δεν εκκρεμεί εις βάρος της επιχείρησης </w:t>
      </w:r>
      <w:r w:rsidR="000344E0" w:rsidRPr="000344E0">
        <w:rPr>
          <w:rFonts w:ascii="Arial" w:eastAsia="Calibri" w:hAnsi="Arial" w:cs="Arial"/>
          <w:sz w:val="16"/>
          <w:szCs w:val="16"/>
          <w:lang w:eastAsia="en-US"/>
        </w:rPr>
        <w:t>ή/ το</w:t>
      </w:r>
      <w:r w:rsidR="000344E0">
        <w:rPr>
          <w:rFonts w:ascii="Arial" w:eastAsia="Calibri" w:hAnsi="Arial" w:cs="Arial"/>
          <w:sz w:val="16"/>
          <w:szCs w:val="16"/>
          <w:lang w:eastAsia="en-US"/>
        </w:rPr>
        <w:t>υ</w:t>
      </w:r>
      <w:r w:rsidR="000344E0" w:rsidRPr="000344E0">
        <w:rPr>
          <w:rFonts w:ascii="Arial" w:eastAsia="Calibri" w:hAnsi="Arial" w:cs="Arial"/>
          <w:sz w:val="16"/>
          <w:szCs w:val="16"/>
          <w:lang w:eastAsia="en-US"/>
        </w:rPr>
        <w:t xml:space="preserve"> επιχειρηματικ</w:t>
      </w:r>
      <w:r w:rsidR="000344E0">
        <w:rPr>
          <w:rFonts w:ascii="Arial" w:eastAsia="Calibri" w:hAnsi="Arial" w:cs="Arial"/>
          <w:sz w:val="16"/>
          <w:szCs w:val="16"/>
          <w:lang w:eastAsia="en-US"/>
        </w:rPr>
        <w:t>ού</w:t>
      </w:r>
      <w:r w:rsidR="000344E0" w:rsidRPr="000344E0">
        <w:rPr>
          <w:rFonts w:ascii="Arial" w:eastAsia="Calibri" w:hAnsi="Arial" w:cs="Arial"/>
          <w:sz w:val="16"/>
          <w:szCs w:val="16"/>
          <w:lang w:eastAsia="en-US"/>
        </w:rPr>
        <w:t xml:space="preserve"> σχήμα</w:t>
      </w:r>
      <w:r w:rsidR="000344E0">
        <w:rPr>
          <w:rFonts w:ascii="Arial" w:eastAsia="Calibri" w:hAnsi="Arial" w:cs="Arial"/>
          <w:sz w:val="16"/>
          <w:szCs w:val="16"/>
          <w:lang w:eastAsia="en-US"/>
        </w:rPr>
        <w:t>τος</w:t>
      </w:r>
      <w:r w:rsidR="000344E0" w:rsidRPr="000344E0">
        <w:rPr>
          <w:rFonts w:ascii="Arial" w:eastAsia="Calibri" w:hAnsi="Arial" w:cs="Arial"/>
          <w:sz w:val="16"/>
          <w:szCs w:val="16"/>
          <w:lang w:eastAsia="en-US"/>
        </w:rPr>
        <w:t xml:space="preserve"> ή/ </w:t>
      </w:r>
      <w:r w:rsidR="000344E0">
        <w:rPr>
          <w:rFonts w:ascii="Arial" w:eastAsia="Calibri" w:hAnsi="Arial" w:cs="Arial"/>
          <w:sz w:val="16"/>
          <w:szCs w:val="16"/>
          <w:lang w:eastAsia="en-US"/>
        </w:rPr>
        <w:t>του</w:t>
      </w:r>
      <w:r w:rsidR="000344E0" w:rsidRPr="000344E0">
        <w:rPr>
          <w:rFonts w:ascii="Arial" w:eastAsia="Calibri" w:hAnsi="Arial" w:cs="Arial"/>
          <w:sz w:val="16"/>
          <w:szCs w:val="16"/>
          <w:lang w:eastAsia="en-US"/>
        </w:rPr>
        <w:t xml:space="preserve"> φορέα στήριξης επιχειρηματικότητας και καινοτομίας </w:t>
      </w:r>
      <w:r w:rsidRPr="00817182">
        <w:rPr>
          <w:rFonts w:ascii="Arial" w:eastAsia="Calibri" w:hAnsi="Arial" w:cs="Arial"/>
          <w:sz w:val="16"/>
          <w:szCs w:val="16"/>
          <w:lang w:eastAsia="en-US"/>
        </w:rPr>
        <w:t xml:space="preserve">διαδικασία ανάκτησης παλαιάς κρατικής </w:t>
      </w:r>
      <w:r w:rsidR="001B0F56" w:rsidRPr="00817182">
        <w:rPr>
          <w:rFonts w:ascii="Arial" w:eastAsia="Calibri" w:hAnsi="Arial" w:cs="Arial"/>
          <w:sz w:val="16"/>
          <w:szCs w:val="16"/>
          <w:lang w:eastAsia="en-US"/>
        </w:rPr>
        <w:t>ενίσχυσης</w:t>
      </w:r>
      <w:r w:rsidR="001B0F56" w:rsidRPr="007C3827">
        <w:rPr>
          <w:rFonts w:ascii="Arial" w:hAnsi="Arial" w:cs="Arial"/>
          <w:sz w:val="16"/>
          <w:vertAlign w:val="superscript"/>
        </w:rPr>
        <w:t>(4)</w:t>
      </w:r>
      <w:r w:rsidR="001B0F56" w:rsidRPr="00817182">
        <w:rPr>
          <w:rFonts w:ascii="Arial" w:eastAsia="Calibri" w:hAnsi="Arial" w:cs="Arial"/>
          <w:sz w:val="16"/>
          <w:szCs w:val="16"/>
          <w:lang w:eastAsia="en-US"/>
        </w:rPr>
        <w:t>.</w:t>
      </w:r>
    </w:p>
    <w:p w14:paraId="54B55EA7" w14:textId="7C1DBC33" w:rsidR="00817182" w:rsidRPr="00817182" w:rsidRDefault="00817182" w:rsidP="001B0F56">
      <w:pPr>
        <w:spacing w:after="160" w:line="259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68FAE7D6" w14:textId="77777777" w:rsidR="00A654F1" w:rsidRDefault="00A654F1" w:rsidP="00A654F1">
      <w:pPr>
        <w:pStyle w:val="BodyTextIndent"/>
        <w:spacing w:before="480"/>
        <w:ind w:left="6946" w:right="482"/>
        <w:jc w:val="center"/>
        <w:rPr>
          <w:sz w:val="16"/>
        </w:rPr>
      </w:pPr>
      <w:r>
        <w:rPr>
          <w:sz w:val="16"/>
        </w:rPr>
        <w:t>Ημερομηνία:      ….../……./20……</w:t>
      </w:r>
    </w:p>
    <w:p w14:paraId="7C9CEE55" w14:textId="77777777" w:rsidR="00A654F1" w:rsidRDefault="00A654F1" w:rsidP="00A654F1">
      <w:pPr>
        <w:pStyle w:val="BodyTextIndent"/>
        <w:ind w:left="6946" w:right="484"/>
        <w:jc w:val="center"/>
        <w:rPr>
          <w:sz w:val="16"/>
        </w:rPr>
      </w:pPr>
    </w:p>
    <w:p w14:paraId="2B701ACE" w14:textId="77777777" w:rsidR="00A654F1" w:rsidRDefault="00A654F1" w:rsidP="00A654F1">
      <w:pPr>
        <w:pStyle w:val="BodyTextIndent"/>
        <w:ind w:left="6946" w:right="484"/>
        <w:jc w:val="center"/>
        <w:rPr>
          <w:sz w:val="16"/>
        </w:rPr>
      </w:pPr>
    </w:p>
    <w:p w14:paraId="06C12848" w14:textId="522AC64A" w:rsidR="00A654F1" w:rsidRDefault="00A654F1" w:rsidP="00A654F1">
      <w:pPr>
        <w:pStyle w:val="BodyTextIndent"/>
        <w:ind w:left="6946" w:right="484"/>
        <w:jc w:val="center"/>
        <w:rPr>
          <w:sz w:val="16"/>
        </w:rPr>
      </w:pPr>
      <w:r>
        <w:rPr>
          <w:sz w:val="16"/>
        </w:rPr>
        <w:t>Ο – Η Δηλών/ούσα.</w:t>
      </w:r>
    </w:p>
    <w:p w14:paraId="3B3304A9" w14:textId="77777777" w:rsidR="00A654F1" w:rsidRDefault="00A654F1" w:rsidP="00A654F1">
      <w:pPr>
        <w:pStyle w:val="BodyTextIndent"/>
        <w:ind w:left="6946" w:right="484"/>
        <w:jc w:val="center"/>
        <w:rPr>
          <w:sz w:val="16"/>
        </w:rPr>
      </w:pPr>
      <w:r>
        <w:rPr>
          <w:sz w:val="16"/>
        </w:rPr>
        <w:t>(Υπογραφή)</w:t>
      </w:r>
    </w:p>
    <w:p w14:paraId="78F6F475" w14:textId="77777777" w:rsidR="002A3806" w:rsidRDefault="002A3806" w:rsidP="002A3806"/>
    <w:p w14:paraId="21B1D196" w14:textId="5F5829E9" w:rsidR="002A3806" w:rsidRDefault="002A3806" w:rsidP="002A3806"/>
    <w:p w14:paraId="5DC1C909" w14:textId="77777777" w:rsidR="002A3806" w:rsidRDefault="002A3806" w:rsidP="002A3806"/>
    <w:p w14:paraId="331A7C08" w14:textId="77777777" w:rsidR="002A3806" w:rsidRDefault="002A3806" w:rsidP="002A3806"/>
    <w:p w14:paraId="33DF4607" w14:textId="77777777" w:rsidR="002A3806" w:rsidRDefault="002A3806" w:rsidP="002A3806"/>
    <w:p w14:paraId="4A92C1E9" w14:textId="77777777" w:rsidR="002A3806" w:rsidRDefault="002A3806" w:rsidP="002A3806"/>
    <w:p w14:paraId="7769060D" w14:textId="38BD4F62" w:rsidR="002A3806" w:rsidRDefault="002A3806" w:rsidP="002A3806"/>
    <w:p w14:paraId="519B2403" w14:textId="47C176E2" w:rsidR="00CE799A" w:rsidRDefault="00CE799A" w:rsidP="002A3806"/>
    <w:p w14:paraId="63FA963D" w14:textId="1F628FB5" w:rsidR="00CE799A" w:rsidRDefault="00CE799A" w:rsidP="002A3806"/>
    <w:p w14:paraId="232FDBA9" w14:textId="7E0AB21D" w:rsidR="00CE799A" w:rsidRDefault="00CE799A" w:rsidP="002A3806"/>
    <w:p w14:paraId="7B600CED" w14:textId="2EDCCCD2" w:rsidR="00CE799A" w:rsidRDefault="00CE799A" w:rsidP="002A3806"/>
    <w:p w14:paraId="67AA5D58" w14:textId="0DCBD6A2" w:rsidR="00CE799A" w:rsidRDefault="00CE799A" w:rsidP="002A3806"/>
    <w:p w14:paraId="5FF5BA46" w14:textId="70F7FCD3" w:rsidR="00CE799A" w:rsidRDefault="00CE799A" w:rsidP="002A3806"/>
    <w:p w14:paraId="74AB0BFB" w14:textId="60F79A96" w:rsidR="00CE799A" w:rsidRDefault="00CE799A" w:rsidP="002A3806"/>
    <w:p w14:paraId="15F256D1" w14:textId="0CF9601A" w:rsidR="00CE799A" w:rsidRDefault="00CE799A" w:rsidP="002A3806"/>
    <w:p w14:paraId="55E8868F" w14:textId="547EEFDE" w:rsidR="00CE799A" w:rsidRDefault="00CE799A" w:rsidP="002A3806"/>
    <w:p w14:paraId="24C50246" w14:textId="34F4FD1D" w:rsidR="00CE799A" w:rsidRDefault="00CE799A" w:rsidP="002A3806"/>
    <w:p w14:paraId="359F1887" w14:textId="337CC876" w:rsidR="00CE799A" w:rsidRDefault="00CE799A" w:rsidP="002A3806"/>
    <w:p w14:paraId="55233367" w14:textId="4277DCC5" w:rsidR="00CE799A" w:rsidRDefault="00CE799A" w:rsidP="002A3806"/>
    <w:p w14:paraId="0B5D500E" w14:textId="15D4DE70" w:rsidR="00CE799A" w:rsidRDefault="00CE799A" w:rsidP="002A3806"/>
    <w:p w14:paraId="22662EC1" w14:textId="451C6134" w:rsidR="00CE799A" w:rsidRDefault="00CE799A" w:rsidP="002A3806"/>
    <w:p w14:paraId="6CC9DF7B" w14:textId="178F587D" w:rsidR="00CE799A" w:rsidRDefault="00CE799A" w:rsidP="002A3806"/>
    <w:p w14:paraId="71426EFA" w14:textId="1CA8562C" w:rsidR="00CE799A" w:rsidRDefault="00CE799A" w:rsidP="002A3806"/>
    <w:p w14:paraId="00FE9873" w14:textId="422B2BAD" w:rsidR="00CE799A" w:rsidRDefault="00CE799A" w:rsidP="002A3806"/>
    <w:p w14:paraId="0D3752A9" w14:textId="77777777" w:rsidR="00CE799A" w:rsidRPr="002A3806" w:rsidRDefault="00CE799A" w:rsidP="002A3806"/>
    <w:p w14:paraId="550032EE" w14:textId="77777777" w:rsidR="002A3806" w:rsidRDefault="002A3806" w:rsidP="002A3806">
      <w:pPr>
        <w:rPr>
          <w:rFonts w:ascii="Arial" w:hAnsi="Arial" w:cs="Arial"/>
          <w:sz w:val="16"/>
        </w:rPr>
      </w:pPr>
    </w:p>
    <w:p w14:paraId="071E00D0" w14:textId="77777777" w:rsidR="002A3806" w:rsidRPr="00C35AD7" w:rsidRDefault="002A3806" w:rsidP="002A3806">
      <w:pPr>
        <w:pStyle w:val="FootnoteText"/>
        <w:rPr>
          <w:rFonts w:ascii="Calibri" w:hAnsi="Calibri" w:cs="Calibri"/>
          <w:sz w:val="16"/>
          <w:szCs w:val="16"/>
        </w:rPr>
      </w:pPr>
      <w:r w:rsidRPr="00C35AD7">
        <w:rPr>
          <w:rStyle w:val="FootnoteReference"/>
          <w:rFonts w:ascii="Calibri" w:hAnsi="Calibri" w:cs="Calibri"/>
          <w:sz w:val="16"/>
          <w:szCs w:val="16"/>
        </w:rPr>
        <w:t>(1)</w:t>
      </w:r>
      <w:r w:rsidRPr="00C35AD7">
        <w:rPr>
          <w:rFonts w:ascii="Calibri" w:hAnsi="Calibri" w:cs="Calibri"/>
          <w:sz w:val="16"/>
          <w:szCs w:val="16"/>
        </w:rPr>
        <w:t xml:space="preserve"> Αναγράφεται από τον ενδιαφερόμενο πολίτη ή Αρχή ή η Υπηρεσία του δημόσιου τομέα, που απευθύνεται η αίτηση.</w:t>
      </w:r>
    </w:p>
    <w:p w14:paraId="2511D586" w14:textId="77777777" w:rsidR="002A3806" w:rsidRPr="00C35AD7" w:rsidRDefault="002A3806" w:rsidP="002A3806">
      <w:pPr>
        <w:pStyle w:val="FootnoteText"/>
        <w:rPr>
          <w:rFonts w:ascii="Calibri" w:hAnsi="Calibri" w:cs="Calibri"/>
          <w:sz w:val="16"/>
          <w:szCs w:val="16"/>
        </w:rPr>
      </w:pPr>
      <w:r w:rsidRPr="00C35AD7">
        <w:rPr>
          <w:rStyle w:val="FootnoteReference"/>
          <w:rFonts w:ascii="Calibri" w:hAnsi="Calibri" w:cs="Calibri"/>
          <w:sz w:val="16"/>
          <w:szCs w:val="16"/>
        </w:rPr>
        <w:t>(2)</w:t>
      </w:r>
      <w:r w:rsidRPr="00C35AD7">
        <w:rPr>
          <w:rFonts w:ascii="Calibri" w:hAnsi="Calibri" w:cs="Calibri"/>
          <w:sz w:val="16"/>
          <w:szCs w:val="16"/>
        </w:rPr>
        <w:t xml:space="preserve"> Αναγράφεται ολογράφως.</w:t>
      </w:r>
    </w:p>
    <w:p w14:paraId="383944BB" w14:textId="77777777" w:rsidR="002A3806" w:rsidRPr="00C35AD7" w:rsidRDefault="002A3806" w:rsidP="002A3806">
      <w:pPr>
        <w:pStyle w:val="FootnoteText"/>
        <w:rPr>
          <w:rFonts w:ascii="Calibri" w:hAnsi="Calibri" w:cs="Calibri"/>
          <w:sz w:val="16"/>
          <w:szCs w:val="16"/>
        </w:rPr>
      </w:pPr>
      <w:r w:rsidRPr="00C35AD7">
        <w:rPr>
          <w:rStyle w:val="FootnoteReference"/>
          <w:rFonts w:ascii="Calibri" w:hAnsi="Calibri" w:cs="Calibri"/>
          <w:sz w:val="16"/>
          <w:szCs w:val="16"/>
        </w:rPr>
        <w:t>(3)</w:t>
      </w:r>
      <w:r w:rsidRPr="00C35AD7">
        <w:rPr>
          <w:rFonts w:ascii="Calibri" w:hAnsi="Calibri" w:cs="Calibri"/>
          <w:sz w:val="16"/>
          <w:szCs w:val="16"/>
        </w:rPr>
        <w:t xml:space="preserve">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34CC482" w14:textId="080E859D" w:rsidR="002A3806" w:rsidRPr="002A3806" w:rsidRDefault="002A3806" w:rsidP="002A3806">
      <w:r w:rsidRPr="00C35AD7">
        <w:rPr>
          <w:rStyle w:val="FootnoteReference"/>
          <w:rFonts w:ascii="Calibri" w:hAnsi="Calibri" w:cs="Calibri"/>
          <w:sz w:val="16"/>
          <w:szCs w:val="16"/>
        </w:rPr>
        <w:t>(4)</w:t>
      </w:r>
      <w:r w:rsidRPr="00C35AD7">
        <w:rPr>
          <w:rFonts w:ascii="Calibri" w:hAnsi="Calibri" w:cs="Calibri"/>
          <w:sz w:val="16"/>
          <w:szCs w:val="16"/>
        </w:rPr>
        <w:t xml:space="preserve"> Σε περίπτωση ανεπάρκειας χώρου η δήλωση συνεχίζεται στην πίσω όψη της και υπογράφεται από τον δηλούντα ή την δηλούσα.</w:t>
      </w:r>
    </w:p>
    <w:sectPr w:rsidR="002A3806" w:rsidRPr="002A3806" w:rsidSect="000166A0">
      <w:headerReference w:type="default" r:id="rId11"/>
      <w:footerReference w:type="default" r:id="rId12"/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A6BE5" w14:textId="77777777" w:rsidR="009D36BE" w:rsidRDefault="009D36BE">
      <w:r>
        <w:separator/>
      </w:r>
    </w:p>
  </w:endnote>
  <w:endnote w:type="continuationSeparator" w:id="0">
    <w:p w14:paraId="2CBAEA00" w14:textId="77777777" w:rsidR="009D36BE" w:rsidRDefault="009D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A0002AEF" w:usb1="4000207B" w:usb2="00000000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A778" w14:textId="68D23611" w:rsidR="00AE538F" w:rsidRDefault="00AE4431">
    <w:pPr>
      <w:pStyle w:val="Footer"/>
    </w:pPr>
    <w:r>
      <w:rPr>
        <w:noProof/>
      </w:rPr>
      <w:drawing>
        <wp:inline distT="0" distB="0" distL="0" distR="0" wp14:anchorId="3AA91A60" wp14:editId="0EFD5888">
          <wp:extent cx="6496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C09F4" w14:textId="77777777" w:rsidR="009D36BE" w:rsidRDefault="009D36BE">
      <w:r>
        <w:separator/>
      </w:r>
    </w:p>
  </w:footnote>
  <w:footnote w:type="continuationSeparator" w:id="0">
    <w:p w14:paraId="3148CB06" w14:textId="77777777" w:rsidR="009D36BE" w:rsidRDefault="009D3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201C" w14:textId="77777777" w:rsidR="00AC64F1" w:rsidRDefault="00AC64F1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FC2602"/>
    <w:multiLevelType w:val="hybridMultilevel"/>
    <w:tmpl w:val="1152C3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9C4A92"/>
    <w:multiLevelType w:val="hybridMultilevel"/>
    <w:tmpl w:val="F65A72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1"/>
  </w:num>
  <w:num w:numId="7">
    <w:abstractNumId w:val="10"/>
  </w:num>
  <w:num w:numId="8">
    <w:abstractNumId w:val="8"/>
  </w:num>
  <w:num w:numId="9">
    <w:abstractNumId w:val="5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6A0"/>
    <w:rsid w:val="000344E0"/>
    <w:rsid w:val="000C4F08"/>
    <w:rsid w:val="000F4625"/>
    <w:rsid w:val="00102D3A"/>
    <w:rsid w:val="001969A1"/>
    <w:rsid w:val="001B0F56"/>
    <w:rsid w:val="001F4105"/>
    <w:rsid w:val="001F7719"/>
    <w:rsid w:val="00234B62"/>
    <w:rsid w:val="002412DB"/>
    <w:rsid w:val="002818FE"/>
    <w:rsid w:val="002A3806"/>
    <w:rsid w:val="002D1769"/>
    <w:rsid w:val="003329D6"/>
    <w:rsid w:val="003542BB"/>
    <w:rsid w:val="00374132"/>
    <w:rsid w:val="003A2B52"/>
    <w:rsid w:val="003B75B7"/>
    <w:rsid w:val="003C5539"/>
    <w:rsid w:val="003D6DF0"/>
    <w:rsid w:val="003E5B80"/>
    <w:rsid w:val="00432214"/>
    <w:rsid w:val="00445E59"/>
    <w:rsid w:val="00460AC2"/>
    <w:rsid w:val="00466421"/>
    <w:rsid w:val="00471AE1"/>
    <w:rsid w:val="00491A9B"/>
    <w:rsid w:val="004C6334"/>
    <w:rsid w:val="004D7F15"/>
    <w:rsid w:val="005275FB"/>
    <w:rsid w:val="005414B1"/>
    <w:rsid w:val="00595EC4"/>
    <w:rsid w:val="00632479"/>
    <w:rsid w:val="006837B0"/>
    <w:rsid w:val="006B0828"/>
    <w:rsid w:val="00744ACE"/>
    <w:rsid w:val="007601DE"/>
    <w:rsid w:val="00761BAE"/>
    <w:rsid w:val="00781B43"/>
    <w:rsid w:val="00797F12"/>
    <w:rsid w:val="007A105C"/>
    <w:rsid w:val="00811EAB"/>
    <w:rsid w:val="00817182"/>
    <w:rsid w:val="00831F5D"/>
    <w:rsid w:val="00850260"/>
    <w:rsid w:val="00872CF3"/>
    <w:rsid w:val="008C3BC1"/>
    <w:rsid w:val="008E363C"/>
    <w:rsid w:val="008F3EBE"/>
    <w:rsid w:val="00921351"/>
    <w:rsid w:val="009249E3"/>
    <w:rsid w:val="00926337"/>
    <w:rsid w:val="009305C7"/>
    <w:rsid w:val="009A747C"/>
    <w:rsid w:val="009D36BE"/>
    <w:rsid w:val="00A00BFD"/>
    <w:rsid w:val="00A02044"/>
    <w:rsid w:val="00A14259"/>
    <w:rsid w:val="00A51659"/>
    <w:rsid w:val="00A51DF2"/>
    <w:rsid w:val="00A654F1"/>
    <w:rsid w:val="00A74700"/>
    <w:rsid w:val="00AC64F1"/>
    <w:rsid w:val="00AC6AA1"/>
    <w:rsid w:val="00AE4431"/>
    <w:rsid w:val="00AE538F"/>
    <w:rsid w:val="00B1003A"/>
    <w:rsid w:val="00B47DED"/>
    <w:rsid w:val="00B56891"/>
    <w:rsid w:val="00B60DD5"/>
    <w:rsid w:val="00C07499"/>
    <w:rsid w:val="00C16AED"/>
    <w:rsid w:val="00C27C24"/>
    <w:rsid w:val="00C35AD7"/>
    <w:rsid w:val="00C35CBC"/>
    <w:rsid w:val="00C46FA0"/>
    <w:rsid w:val="00C47D3B"/>
    <w:rsid w:val="00C50691"/>
    <w:rsid w:val="00C5344D"/>
    <w:rsid w:val="00CC6ADF"/>
    <w:rsid w:val="00CE799A"/>
    <w:rsid w:val="00DB795B"/>
    <w:rsid w:val="00DE7A0D"/>
    <w:rsid w:val="00E52B0F"/>
    <w:rsid w:val="00E64DA2"/>
    <w:rsid w:val="00EB4D8D"/>
    <w:rsid w:val="00EF6E46"/>
    <w:rsid w:val="00F46390"/>
    <w:rsid w:val="00F6727C"/>
    <w:rsid w:val="00F8517A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22AF212"/>
  <w15:chartTrackingRefBased/>
  <w15:docId w15:val="{B8ECC442-6BEA-45E0-A549-D171BF25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link w:val="FootnoteTextChar"/>
    <w:rsid w:val="00C35AD7"/>
    <w:rPr>
      <w:sz w:val="20"/>
      <w:szCs w:val="20"/>
    </w:rPr>
  </w:style>
  <w:style w:type="character" w:customStyle="1" w:styleId="FootnoteTextChar">
    <w:name w:val="Footnote Text Char"/>
    <w:link w:val="FootnoteText"/>
    <w:rsid w:val="00C35AD7"/>
    <w:rPr>
      <w:lang w:val="el-GR" w:eastAsia="el-GR"/>
    </w:rPr>
  </w:style>
  <w:style w:type="character" w:styleId="FootnoteReference">
    <w:name w:val="footnote reference"/>
    <w:rsid w:val="00C35AD7"/>
    <w:rPr>
      <w:vertAlign w:val="superscript"/>
    </w:rPr>
  </w:style>
  <w:style w:type="character" w:customStyle="1" w:styleId="FooterChar">
    <w:name w:val="Footer Char"/>
    <w:link w:val="Footer"/>
    <w:uiPriority w:val="99"/>
    <w:rsid w:val="00AE538F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e1c7b3-8dc8-496a-b838-c3a7478213c3" xsi:nil="true"/>
    <lcf76f155ced4ddcb4097134ff3c332f xmlns="f313a46e-a175-4d30-95be-a0665e365db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43BE6F643D45ABC032C33882E9A7" ma:contentTypeVersion="15" ma:contentTypeDescription="Create a new document." ma:contentTypeScope="" ma:versionID="38a092fd9348c7431a6c1c91fb4fd046">
  <xsd:schema xmlns:xsd="http://www.w3.org/2001/XMLSchema" xmlns:xs="http://www.w3.org/2001/XMLSchema" xmlns:p="http://schemas.microsoft.com/office/2006/metadata/properties" xmlns:ns2="f313a46e-a175-4d30-95be-a0665e365dbd" xmlns:ns3="91e1c7b3-8dc8-496a-b838-c3a7478213c3" targetNamespace="http://schemas.microsoft.com/office/2006/metadata/properties" ma:root="true" ma:fieldsID="b4d1cc27152798b9e0b0674d512209d4" ns2:_="" ns3:_="">
    <xsd:import namespace="f313a46e-a175-4d30-95be-a0665e365dbd"/>
    <xsd:import namespace="91e1c7b3-8dc8-496a-b838-c3a747821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a46e-a175-4d30-95be-a0665e365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a0583c-c25f-487c-88a4-4e776eeb5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c7b3-8dc8-496a-b838-c3a747821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030623-8de1-4f5c-8dea-a7bd3d8394ea}" ma:internalName="TaxCatchAll" ma:showField="CatchAllData" ma:web="91e1c7b3-8dc8-496a-b838-c3a747821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2F2EF-C98E-4F5C-9C75-B56F2C05E2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8358F-F2E6-414A-A3A3-22192AAA5875}">
  <ds:schemaRefs>
    <ds:schemaRef ds:uri="http://schemas.microsoft.com/office/2006/metadata/properties"/>
    <ds:schemaRef ds:uri="http://schemas.microsoft.com/office/infopath/2007/PartnerControls"/>
    <ds:schemaRef ds:uri="91e1c7b3-8dc8-496a-b838-c3a7478213c3"/>
    <ds:schemaRef ds:uri="f313a46e-a175-4d30-95be-a0665e365dbd"/>
  </ds:schemaRefs>
</ds:datastoreItem>
</file>

<file path=customXml/itemProps3.xml><?xml version="1.0" encoding="utf-8"?>
<ds:datastoreItem xmlns:ds="http://schemas.openxmlformats.org/officeDocument/2006/customXml" ds:itemID="{989D11B6-B3D7-4DFD-A798-84657DE354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E7C6EC-B2CB-481F-9243-71156DE0D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3a46e-a175-4d30-95be-a0665e365dbd"/>
    <ds:schemaRef ds:uri="91e1c7b3-8dc8-496a-b838-c3a747821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666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Giouli Mpournazaki</cp:lastModifiedBy>
  <cp:revision>20</cp:revision>
  <cp:lastPrinted>2025-06-04T07:16:00Z</cp:lastPrinted>
  <dcterms:created xsi:type="dcterms:W3CDTF">2025-07-20T07:13:00Z</dcterms:created>
  <dcterms:modified xsi:type="dcterms:W3CDTF">2026-01-20T14:07:00Z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0x010100FCCA43BE6F643D45ABC032C33882E9A7</vt:lpwstr>
  </property>
</Properties>
</file>